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5BEAA" w14:textId="77777777" w:rsidR="00216C61" w:rsidRPr="009365B8" w:rsidRDefault="00216C61" w:rsidP="00216C6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65B8">
        <w:rPr>
          <w:rFonts w:ascii="Times New Roman" w:hAnsi="Times New Roman" w:cs="Times New Roman"/>
          <w:b/>
          <w:bCs/>
          <w:sz w:val="24"/>
          <w:szCs w:val="24"/>
        </w:rPr>
        <w:t>Presidente de Ecuador presenta diseño de nuevas cárceles (+Foto)</w:t>
      </w:r>
    </w:p>
    <w:p w14:paraId="06404E19" w14:textId="302A4603" w:rsidR="00216C61" w:rsidRPr="009365B8" w:rsidRDefault="00216C61" w:rsidP="00216C61">
      <w:pPr>
        <w:jc w:val="both"/>
        <w:rPr>
          <w:rFonts w:ascii="Times New Roman" w:hAnsi="Times New Roman" w:cs="Times New Roman"/>
          <w:sz w:val="24"/>
          <w:szCs w:val="24"/>
        </w:rPr>
      </w:pPr>
      <w:r w:rsidRPr="009365B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11EC247" wp14:editId="100BCFA9">
            <wp:extent cx="5612130" cy="3338830"/>
            <wp:effectExtent l="0" t="0" r="7620" b="0"/>
            <wp:docPr id="2" name="Imagen 2" descr="noboa-reitero-que-no-negociara-con-terroristas-en-ecu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boa-reitero-que-no-negociara-con-terroristas-en-ecuado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33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0D811" w14:textId="77777777" w:rsidR="00216C61" w:rsidRPr="009365B8" w:rsidRDefault="00216C61" w:rsidP="00216C61">
      <w:pPr>
        <w:jc w:val="both"/>
        <w:rPr>
          <w:rFonts w:ascii="Times New Roman" w:hAnsi="Times New Roman" w:cs="Times New Roman"/>
          <w:sz w:val="24"/>
          <w:szCs w:val="24"/>
        </w:rPr>
      </w:pPr>
      <w:r w:rsidRPr="009365B8">
        <w:rPr>
          <w:rFonts w:ascii="Times New Roman" w:hAnsi="Times New Roman" w:cs="Times New Roman"/>
          <w:sz w:val="24"/>
          <w:szCs w:val="24"/>
        </w:rPr>
        <w:t>Quito, 11 ene (Prensa Latina) El presidente de Ecuador, Daniel Noboa, presentó hoy los diseños aprobados para la construcción de las nuevas cárceles de alta seguridad en las provincias de Pastaza y Santa Elena e insistió en que no cederá ante los terroristas.</w:t>
      </w:r>
    </w:p>
    <w:p w14:paraId="09D3791F" w14:textId="70039D5F" w:rsidR="00216C61" w:rsidRPr="009365B8" w:rsidRDefault="00216C61" w:rsidP="00216C61">
      <w:pPr>
        <w:tabs>
          <w:tab w:val="num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65B8">
        <w:rPr>
          <w:rFonts w:ascii="Times New Roman" w:hAnsi="Times New Roman" w:cs="Times New Roman"/>
          <w:sz w:val="24"/>
          <w:szCs w:val="24"/>
        </w:rPr>
        <w:t> Enero 11, 2024</w:t>
      </w:r>
    </w:p>
    <w:p w14:paraId="05116193" w14:textId="33181E68" w:rsidR="00216C61" w:rsidRPr="009365B8" w:rsidRDefault="00216C61" w:rsidP="00216C61">
      <w:pPr>
        <w:jc w:val="both"/>
        <w:rPr>
          <w:rFonts w:ascii="Times New Roman" w:hAnsi="Times New Roman" w:cs="Times New Roman"/>
          <w:sz w:val="24"/>
          <w:szCs w:val="24"/>
        </w:rPr>
      </w:pPr>
      <w:r w:rsidRPr="009365B8">
        <w:rPr>
          <w:rFonts w:ascii="Times New Roman" w:hAnsi="Times New Roman" w:cs="Times New Roman"/>
          <w:sz w:val="24"/>
          <w:szCs w:val="24"/>
        </w:rPr>
        <w:t>“No dejaremos que un grupo de terroristas detenga al país”, afirmó el mandatario en un mensaje desde el Palacio de Carondelet, donde se refirió a las instalaciones como un inicio de un urgente saneamiento del sistema penitenciario, controlado por las mafias.</w:t>
      </w:r>
      <w:r w:rsidRPr="009365B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40FCC1A" wp14:editId="42119B7F">
            <wp:extent cx="4129161" cy="2575703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392" cy="2581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8EDFE" w14:textId="77777777" w:rsidR="00216C61" w:rsidRPr="009365B8" w:rsidRDefault="00216C61" w:rsidP="00216C61">
      <w:pPr>
        <w:jc w:val="both"/>
        <w:rPr>
          <w:rFonts w:ascii="Times New Roman" w:hAnsi="Times New Roman" w:cs="Times New Roman"/>
          <w:sz w:val="24"/>
          <w:szCs w:val="24"/>
        </w:rPr>
      </w:pPr>
      <w:r w:rsidRPr="009365B8">
        <w:rPr>
          <w:rFonts w:ascii="Times New Roman" w:hAnsi="Times New Roman" w:cs="Times New Roman"/>
          <w:sz w:val="24"/>
          <w:szCs w:val="24"/>
        </w:rPr>
        <w:lastRenderedPageBreak/>
        <w:t>Entre las características de los nuevos centros de privación de libertad mencionó que tendrán inhibición de señal celular y satelital, sistemas electrónicos con tecnología de punta, control de acceso digital y análogo, triple seguridad perimetral y autogeneración eléctrica.</w:t>
      </w:r>
    </w:p>
    <w:p w14:paraId="4B2ED57B" w14:textId="77777777" w:rsidR="00216C61" w:rsidRPr="009365B8" w:rsidRDefault="00216C61" w:rsidP="00216C61">
      <w:pPr>
        <w:jc w:val="both"/>
        <w:rPr>
          <w:rFonts w:ascii="Times New Roman" w:hAnsi="Times New Roman" w:cs="Times New Roman"/>
          <w:sz w:val="24"/>
          <w:szCs w:val="24"/>
        </w:rPr>
      </w:pPr>
      <w:r w:rsidRPr="009365B8">
        <w:rPr>
          <w:rFonts w:ascii="Times New Roman" w:hAnsi="Times New Roman" w:cs="Times New Roman"/>
          <w:sz w:val="24"/>
          <w:szCs w:val="24"/>
        </w:rPr>
        <w:t>Según señaló, también contarán con tratamiento de aguas, construcción blindada, guardias sin rostros, así como licencias y permisos ambientales.</w:t>
      </w:r>
    </w:p>
    <w:p w14:paraId="7991A6A4" w14:textId="77777777" w:rsidR="00216C61" w:rsidRPr="009365B8" w:rsidRDefault="00216C61" w:rsidP="00216C61">
      <w:pPr>
        <w:jc w:val="both"/>
        <w:rPr>
          <w:rFonts w:ascii="Times New Roman" w:hAnsi="Times New Roman" w:cs="Times New Roman"/>
          <w:sz w:val="24"/>
          <w:szCs w:val="24"/>
        </w:rPr>
      </w:pPr>
      <w:r w:rsidRPr="009365B8">
        <w:rPr>
          <w:rFonts w:ascii="Times New Roman" w:hAnsi="Times New Roman" w:cs="Times New Roman"/>
          <w:sz w:val="24"/>
          <w:szCs w:val="24"/>
        </w:rPr>
        <w:t xml:space="preserve">Las instituciones tendrán capacidad para 736 presos, y estarán divididas en tres módulos: </w:t>
      </w:r>
    </w:p>
    <w:p w14:paraId="356AFCC4" w14:textId="460E47EE" w:rsidR="00216C61" w:rsidRPr="009365B8" w:rsidRDefault="00216C61" w:rsidP="00216C61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65B8">
        <w:rPr>
          <w:rFonts w:ascii="Times New Roman" w:hAnsi="Times New Roman" w:cs="Times New Roman"/>
          <w:sz w:val="24"/>
          <w:szCs w:val="24"/>
        </w:rPr>
        <w:t xml:space="preserve">Alta seguridad (160 celdas con cuatro detenidos cada una), </w:t>
      </w:r>
    </w:p>
    <w:p w14:paraId="2C2DF812" w14:textId="77777777" w:rsidR="00216C61" w:rsidRPr="009365B8" w:rsidRDefault="00216C61" w:rsidP="00216C61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65B8">
        <w:rPr>
          <w:rFonts w:ascii="Times New Roman" w:hAnsi="Times New Roman" w:cs="Times New Roman"/>
          <w:sz w:val="24"/>
          <w:szCs w:val="24"/>
        </w:rPr>
        <w:t xml:space="preserve">máxima seguridad (32 celdas con dos reos cada una) y </w:t>
      </w:r>
    </w:p>
    <w:p w14:paraId="5EC0AFF7" w14:textId="51F2B3DF" w:rsidR="00216C61" w:rsidRPr="009365B8" w:rsidRDefault="00216C61" w:rsidP="00216C61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65B8">
        <w:rPr>
          <w:rFonts w:ascii="Times New Roman" w:hAnsi="Times New Roman" w:cs="Times New Roman"/>
          <w:sz w:val="24"/>
          <w:szCs w:val="24"/>
        </w:rPr>
        <w:t>supermáxima</w:t>
      </w:r>
      <w:proofErr w:type="spellEnd"/>
      <w:r w:rsidRPr="009365B8">
        <w:rPr>
          <w:rFonts w:ascii="Times New Roman" w:hAnsi="Times New Roman" w:cs="Times New Roman"/>
          <w:sz w:val="24"/>
          <w:szCs w:val="24"/>
        </w:rPr>
        <w:t xml:space="preserve"> seguridad (32 celdas individuales para reclusos con un alto nivel de peligrosidad).</w:t>
      </w:r>
    </w:p>
    <w:p w14:paraId="262BD220" w14:textId="618A15D3" w:rsidR="00216C61" w:rsidRPr="009365B8" w:rsidRDefault="00216C61" w:rsidP="00216C61">
      <w:pPr>
        <w:jc w:val="both"/>
        <w:rPr>
          <w:rFonts w:ascii="Times New Roman" w:hAnsi="Times New Roman" w:cs="Times New Roman"/>
          <w:sz w:val="24"/>
          <w:szCs w:val="24"/>
        </w:rPr>
      </w:pPr>
      <w:r w:rsidRPr="009365B8">
        <w:rPr>
          <w:rFonts w:ascii="Times New Roman" w:hAnsi="Times New Roman" w:cs="Times New Roman"/>
          <w:sz w:val="24"/>
          <w:szCs w:val="24"/>
        </w:rPr>
        <w:t xml:space="preserve">Sumado a lo anterior Las nuevas cárceles tendrán las siguientes características: </w:t>
      </w:r>
    </w:p>
    <w:p w14:paraId="0C38BF48" w14:textId="77777777" w:rsidR="00216C61" w:rsidRPr="009365B8" w:rsidRDefault="00216C61" w:rsidP="00216C61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65B8">
        <w:rPr>
          <w:rFonts w:ascii="Times New Roman" w:hAnsi="Times New Roman" w:cs="Times New Roman"/>
          <w:sz w:val="24"/>
          <w:szCs w:val="24"/>
        </w:rPr>
        <w:t xml:space="preserve">Inhibición de señal celular y satelital </w:t>
      </w:r>
    </w:p>
    <w:p w14:paraId="6E003631" w14:textId="77777777" w:rsidR="00216C61" w:rsidRPr="009365B8" w:rsidRDefault="00216C61" w:rsidP="00216C61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65B8">
        <w:rPr>
          <w:rFonts w:ascii="Times New Roman" w:hAnsi="Times New Roman" w:cs="Times New Roman"/>
          <w:sz w:val="24"/>
          <w:szCs w:val="24"/>
        </w:rPr>
        <w:t xml:space="preserve">Sistemas electrónicos con tecnología de punta </w:t>
      </w:r>
    </w:p>
    <w:p w14:paraId="46D9D27D" w14:textId="77777777" w:rsidR="00216C61" w:rsidRPr="009365B8" w:rsidRDefault="00216C61" w:rsidP="00216C61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65B8">
        <w:rPr>
          <w:rFonts w:ascii="Times New Roman" w:hAnsi="Times New Roman" w:cs="Times New Roman"/>
          <w:sz w:val="24"/>
          <w:szCs w:val="24"/>
        </w:rPr>
        <w:t xml:space="preserve">Control de acceso digital y análogo Triple seguridad perimetral </w:t>
      </w:r>
    </w:p>
    <w:p w14:paraId="45AC0130" w14:textId="77777777" w:rsidR="00216C61" w:rsidRPr="009365B8" w:rsidRDefault="00216C61" w:rsidP="00216C61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65B8">
        <w:rPr>
          <w:rFonts w:ascii="Times New Roman" w:hAnsi="Times New Roman" w:cs="Times New Roman"/>
          <w:sz w:val="24"/>
          <w:szCs w:val="24"/>
        </w:rPr>
        <w:t xml:space="preserve">Autogeneración eléctrica Tratamiento de aguas </w:t>
      </w:r>
    </w:p>
    <w:p w14:paraId="5B3598AE" w14:textId="77777777" w:rsidR="00216C61" w:rsidRPr="009365B8" w:rsidRDefault="00216C61" w:rsidP="00216C61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65B8">
        <w:rPr>
          <w:rFonts w:ascii="Times New Roman" w:hAnsi="Times New Roman" w:cs="Times New Roman"/>
          <w:sz w:val="24"/>
          <w:szCs w:val="24"/>
        </w:rPr>
        <w:t xml:space="preserve">Construcción blindada </w:t>
      </w:r>
    </w:p>
    <w:p w14:paraId="31E7F85F" w14:textId="72B66B0C" w:rsidR="00216C61" w:rsidRPr="009365B8" w:rsidRDefault="00216C61" w:rsidP="00216C61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65B8">
        <w:rPr>
          <w:rFonts w:ascii="Times New Roman" w:hAnsi="Times New Roman" w:cs="Times New Roman"/>
          <w:sz w:val="24"/>
          <w:szCs w:val="24"/>
        </w:rPr>
        <w:t>Guardias sin rostros</w:t>
      </w:r>
    </w:p>
    <w:p w14:paraId="66EB64CD" w14:textId="717AAF5B" w:rsidR="00216C61" w:rsidRPr="009365B8" w:rsidRDefault="00216C61" w:rsidP="00216C61">
      <w:pPr>
        <w:jc w:val="both"/>
        <w:rPr>
          <w:rFonts w:ascii="Times New Roman" w:hAnsi="Times New Roman" w:cs="Times New Roman"/>
          <w:sz w:val="24"/>
          <w:szCs w:val="24"/>
        </w:rPr>
      </w:pPr>
      <w:r w:rsidRPr="009365B8">
        <w:rPr>
          <w:rFonts w:ascii="Times New Roman" w:hAnsi="Times New Roman" w:cs="Times New Roman"/>
          <w:sz w:val="24"/>
          <w:szCs w:val="24"/>
        </w:rPr>
        <w:t>Para hacer uso de este contenido cite la fuente y haga un enlace a la nota original en Primicias.ec: https://www.primicias.ec/noticias/seguridad/daniel-noboa-nuevas-carceles-bukele-diseno/</w:t>
      </w:r>
    </w:p>
    <w:p w14:paraId="212B803B" w14:textId="77777777" w:rsidR="00216C61" w:rsidRPr="009365B8" w:rsidRDefault="00216C61" w:rsidP="00216C61">
      <w:pPr>
        <w:jc w:val="both"/>
        <w:rPr>
          <w:rFonts w:ascii="Times New Roman" w:hAnsi="Times New Roman" w:cs="Times New Roman"/>
          <w:sz w:val="24"/>
          <w:szCs w:val="24"/>
        </w:rPr>
      </w:pPr>
      <w:r w:rsidRPr="009365B8">
        <w:rPr>
          <w:rFonts w:ascii="Times New Roman" w:hAnsi="Times New Roman" w:cs="Times New Roman"/>
          <w:sz w:val="24"/>
          <w:szCs w:val="24"/>
        </w:rPr>
        <w:t>«Esto es un paso más para controlar al terrorismo y crimen organizado, que necesita ser reforzado con leyes más duras, jueces honestos y la posibilidad de extraditar a los más peligrosos», añadió el gobernante.</w:t>
      </w:r>
    </w:p>
    <w:p w14:paraId="1CE327AF" w14:textId="77777777" w:rsidR="00216C61" w:rsidRPr="009365B8" w:rsidRDefault="00216C61" w:rsidP="00216C61">
      <w:pPr>
        <w:jc w:val="both"/>
        <w:rPr>
          <w:rFonts w:ascii="Times New Roman" w:hAnsi="Times New Roman" w:cs="Times New Roman"/>
          <w:sz w:val="24"/>
          <w:szCs w:val="24"/>
        </w:rPr>
      </w:pPr>
      <w:r w:rsidRPr="009365B8">
        <w:rPr>
          <w:rFonts w:ascii="Times New Roman" w:hAnsi="Times New Roman" w:cs="Times New Roman"/>
          <w:sz w:val="24"/>
          <w:szCs w:val="24"/>
        </w:rPr>
        <w:t>Reiteró que los desmanes en las calles y en las cárceles, que actualmente sufre el país, son una respuesta al «temor de los criminales por las políticas de seguridad» que su administración implementa como parte del Plan Fénix.</w:t>
      </w:r>
    </w:p>
    <w:p w14:paraId="51762CA8" w14:textId="77777777" w:rsidR="00216C61" w:rsidRPr="009365B8" w:rsidRDefault="00216C61" w:rsidP="00216C61">
      <w:pPr>
        <w:jc w:val="both"/>
        <w:rPr>
          <w:rFonts w:ascii="Times New Roman" w:hAnsi="Times New Roman" w:cs="Times New Roman"/>
          <w:sz w:val="24"/>
          <w:szCs w:val="24"/>
        </w:rPr>
      </w:pPr>
      <w:r w:rsidRPr="009365B8">
        <w:rPr>
          <w:rFonts w:ascii="Times New Roman" w:hAnsi="Times New Roman" w:cs="Times New Roman"/>
          <w:sz w:val="24"/>
          <w:szCs w:val="24"/>
        </w:rPr>
        <w:t>La Confederación de Nacionalidades Indígenas de la Amazonía Ecuatoriana rechazó la idea de ubicar una prisión en Pastaza, territorio ocupado en gran parte por comunidades originarias, pues vulnera derechos a la consulta previa, libre e informada y consentimiento, como establece la Constitución.</w:t>
      </w:r>
    </w:p>
    <w:p w14:paraId="3D9BF8D5" w14:textId="77777777" w:rsidR="00216C61" w:rsidRPr="009365B8" w:rsidRDefault="00216C61" w:rsidP="00216C61">
      <w:pPr>
        <w:jc w:val="both"/>
        <w:rPr>
          <w:rFonts w:ascii="Times New Roman" w:hAnsi="Times New Roman" w:cs="Times New Roman"/>
          <w:sz w:val="24"/>
          <w:szCs w:val="24"/>
        </w:rPr>
      </w:pPr>
      <w:r w:rsidRPr="009365B8">
        <w:rPr>
          <w:rFonts w:ascii="Times New Roman" w:hAnsi="Times New Roman" w:cs="Times New Roman"/>
          <w:sz w:val="24"/>
          <w:szCs w:val="24"/>
        </w:rPr>
        <w:t xml:space="preserve">Por otro lado, el expresidente Rafael Correa, que abogó por darle un espaldarazo al actual gobernante en medio de la coyuntura de inseguridad, consideró que la construcción de </w:t>
      </w:r>
      <w:proofErr w:type="spellStart"/>
      <w:r w:rsidRPr="009365B8">
        <w:rPr>
          <w:rFonts w:ascii="Times New Roman" w:hAnsi="Times New Roman" w:cs="Times New Roman"/>
          <w:sz w:val="24"/>
          <w:szCs w:val="24"/>
        </w:rPr>
        <w:t>megacárceles</w:t>
      </w:r>
      <w:proofErr w:type="spellEnd"/>
      <w:r w:rsidRPr="009365B8">
        <w:rPr>
          <w:rFonts w:ascii="Times New Roman" w:hAnsi="Times New Roman" w:cs="Times New Roman"/>
          <w:sz w:val="24"/>
          <w:szCs w:val="24"/>
        </w:rPr>
        <w:t xml:space="preserve"> para emular al gobernante salvadoreño </w:t>
      </w:r>
      <w:proofErr w:type="spellStart"/>
      <w:r w:rsidRPr="009365B8">
        <w:rPr>
          <w:rFonts w:ascii="Times New Roman" w:hAnsi="Times New Roman" w:cs="Times New Roman"/>
          <w:sz w:val="24"/>
          <w:szCs w:val="24"/>
        </w:rPr>
        <w:t>Nayib</w:t>
      </w:r>
      <w:proofErr w:type="spellEnd"/>
      <w:r w:rsidRPr="00936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5B8">
        <w:rPr>
          <w:rFonts w:ascii="Times New Roman" w:hAnsi="Times New Roman" w:cs="Times New Roman"/>
          <w:sz w:val="24"/>
          <w:szCs w:val="24"/>
        </w:rPr>
        <w:t>Bukele</w:t>
      </w:r>
      <w:proofErr w:type="spellEnd"/>
      <w:r w:rsidRPr="009365B8">
        <w:rPr>
          <w:rFonts w:ascii="Times New Roman" w:hAnsi="Times New Roman" w:cs="Times New Roman"/>
          <w:sz w:val="24"/>
          <w:szCs w:val="24"/>
        </w:rPr>
        <w:t xml:space="preserve"> son «solo marketing».</w:t>
      </w:r>
    </w:p>
    <w:p w14:paraId="23A5C804" w14:textId="77777777" w:rsidR="00216C61" w:rsidRPr="009365B8" w:rsidRDefault="00216C61" w:rsidP="00216C61">
      <w:pPr>
        <w:jc w:val="both"/>
        <w:rPr>
          <w:rFonts w:ascii="Times New Roman" w:hAnsi="Times New Roman" w:cs="Times New Roman"/>
          <w:sz w:val="24"/>
          <w:szCs w:val="24"/>
        </w:rPr>
      </w:pPr>
      <w:r w:rsidRPr="009365B8">
        <w:rPr>
          <w:rFonts w:ascii="Times New Roman" w:hAnsi="Times New Roman" w:cs="Times New Roman"/>
          <w:sz w:val="24"/>
          <w:szCs w:val="24"/>
        </w:rPr>
        <w:t xml:space="preserve">El pasado 7 de enero se fugó de la Cárcel Regional de Guayaquil el cabecilla de la banda Los </w:t>
      </w:r>
      <w:proofErr w:type="spellStart"/>
      <w:r w:rsidRPr="009365B8">
        <w:rPr>
          <w:rFonts w:ascii="Times New Roman" w:hAnsi="Times New Roman" w:cs="Times New Roman"/>
          <w:sz w:val="24"/>
          <w:szCs w:val="24"/>
        </w:rPr>
        <w:t>Choneros</w:t>
      </w:r>
      <w:proofErr w:type="spellEnd"/>
      <w:r w:rsidRPr="009365B8">
        <w:rPr>
          <w:rFonts w:ascii="Times New Roman" w:hAnsi="Times New Roman" w:cs="Times New Roman"/>
          <w:sz w:val="24"/>
          <w:szCs w:val="24"/>
        </w:rPr>
        <w:t>, Adolfo Macías (Fito), y a raíz de ese suceso comenzaron una serie de actos violentos en centros de privación de libertad y en las calles, como el secuestro y asesinato de policías.</w:t>
      </w:r>
    </w:p>
    <w:p w14:paraId="1B7BC44E" w14:textId="77777777" w:rsidR="00BF0C48" w:rsidRPr="009365B8" w:rsidRDefault="00BF0C48" w:rsidP="00216C6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F0C48" w:rsidRPr="009365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2374A6"/>
    <w:multiLevelType w:val="multilevel"/>
    <w:tmpl w:val="B01E0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51475"/>
    <w:multiLevelType w:val="hybridMultilevel"/>
    <w:tmpl w:val="645CAB8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1052312">
    <w:abstractNumId w:val="0"/>
  </w:num>
  <w:num w:numId="2" w16cid:durableId="709499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C61"/>
    <w:rsid w:val="00216C61"/>
    <w:rsid w:val="00281C0C"/>
    <w:rsid w:val="009365B8"/>
    <w:rsid w:val="00962D21"/>
    <w:rsid w:val="00BF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DA166"/>
  <w15:chartTrackingRefBased/>
  <w15:docId w15:val="{E9D83275-B547-4A5F-8B18-5F19003B1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6C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3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1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1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13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8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6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08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43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9933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048308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71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924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08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18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06509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387514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652346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88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480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L340</dc:creator>
  <cp:keywords/>
  <dc:description/>
  <cp:lastModifiedBy>Humberto Prieto</cp:lastModifiedBy>
  <cp:revision>3</cp:revision>
  <dcterms:created xsi:type="dcterms:W3CDTF">2024-01-19T16:32:00Z</dcterms:created>
  <dcterms:modified xsi:type="dcterms:W3CDTF">2024-05-27T05:12:00Z</dcterms:modified>
</cp:coreProperties>
</file>